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5F" w:rsidRDefault="00EF3711">
      <w:pPr>
        <w:contextualSpacing/>
        <w:jc w:val="center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NOTES ON REGISTRATION</w:t>
      </w:r>
    </w:p>
    <w:p w:rsidR="00EE165F" w:rsidRDefault="00EE165F">
      <w:pPr>
        <w:contextualSpacing/>
        <w:jc w:val="center"/>
        <w:rPr>
          <w:rFonts w:ascii="Times New Roman" w:hAnsi="Times New Roman"/>
          <w:b/>
          <w:i/>
          <w:lang w:val="da-DK"/>
        </w:rPr>
      </w:pPr>
    </w:p>
    <w:p w:rsidR="00EE165F" w:rsidRPr="00EF3711" w:rsidRDefault="00EF3711">
      <w:pPr>
        <w:ind w:left="-567" w:right="-282"/>
        <w:contextualSpacing/>
        <w:jc w:val="center"/>
        <w:rPr>
          <w:rFonts w:ascii="Times New Roman" w:hAnsi="Times New Roman"/>
          <w:b/>
          <w:lang w:val="da-DK"/>
        </w:rPr>
      </w:pPr>
      <w:r w:rsidRPr="00EF3711">
        <w:rPr>
          <w:rFonts w:ascii="Times New Roman" w:hAnsi="Times New Roman"/>
          <w:b/>
          <w:lang w:val="da-DK"/>
        </w:rPr>
        <w:t xml:space="preserve">ANNUAL </w:t>
      </w:r>
      <w:r w:rsidR="00A7027D" w:rsidRPr="00EF3711">
        <w:rPr>
          <w:rFonts w:ascii="Times New Roman" w:hAnsi="Times New Roman"/>
          <w:b/>
          <w:lang w:val="da-DK"/>
        </w:rPr>
        <w:t>VIETNAM BUSINESS FORUM 2019</w:t>
      </w:r>
    </w:p>
    <w:p w:rsidR="00EE165F" w:rsidRPr="00EF3711" w:rsidRDefault="00EE165F">
      <w:pPr>
        <w:ind w:left="-567" w:right="-282"/>
        <w:contextualSpacing/>
        <w:jc w:val="center"/>
        <w:rPr>
          <w:rFonts w:ascii="Times New Roman" w:hAnsi="Times New Roman"/>
          <w:b/>
          <w:lang w:val="da-DK"/>
        </w:rPr>
      </w:pPr>
    </w:p>
    <w:p w:rsidR="00EF3711" w:rsidRPr="00EF3711" w:rsidRDefault="00EF3711" w:rsidP="00EF3711">
      <w:pPr>
        <w:jc w:val="center"/>
        <w:rPr>
          <w:rFonts w:ascii="Times New Roman" w:hAnsi="Times New Roman"/>
          <w:i/>
          <w:iCs/>
        </w:rPr>
      </w:pPr>
      <w:r w:rsidRPr="00EF3711">
        <w:rPr>
          <w:rFonts w:ascii="Times New Roman" w:hAnsi="Times New Roman"/>
          <w:i/>
          <w:iCs/>
        </w:rPr>
        <w:t>7:30 AM – 1:30 PM, Friday, January 10</w:t>
      </w:r>
      <w:r w:rsidRPr="00EF3711">
        <w:rPr>
          <w:rFonts w:ascii="Times New Roman" w:hAnsi="Times New Roman"/>
          <w:i/>
          <w:iCs/>
          <w:vertAlign w:val="superscript"/>
        </w:rPr>
        <w:t>th</w:t>
      </w:r>
      <w:r w:rsidRPr="00EF3711">
        <w:rPr>
          <w:rFonts w:ascii="Times New Roman" w:hAnsi="Times New Roman"/>
          <w:i/>
          <w:iCs/>
        </w:rPr>
        <w:t>, 2020</w:t>
      </w:r>
    </w:p>
    <w:p w:rsidR="00EF3711" w:rsidRPr="00EF3711" w:rsidRDefault="00EF3711" w:rsidP="00EF3711">
      <w:pPr>
        <w:tabs>
          <w:tab w:val="left" w:pos="5760"/>
        </w:tabs>
        <w:jc w:val="center"/>
        <w:rPr>
          <w:rFonts w:ascii="Times New Roman" w:hAnsi="Times New Roman"/>
          <w:i/>
        </w:rPr>
      </w:pPr>
      <w:r w:rsidRPr="00EF3711">
        <w:rPr>
          <w:rFonts w:ascii="Times New Roman" w:hAnsi="Times New Roman"/>
          <w:i/>
          <w:iCs/>
        </w:rPr>
        <w:t>Sheraton Hanoi Hotel, K5 Nghi Tam, 11 Xuan Dieu, Hanoi</w:t>
      </w:r>
      <w:bookmarkStart w:id="0" w:name="_GoBack"/>
      <w:bookmarkEnd w:id="0"/>
    </w:p>
    <w:p w:rsidR="00EE165F" w:rsidRDefault="00EE165F">
      <w:pPr>
        <w:contextualSpacing/>
        <w:jc w:val="center"/>
        <w:rPr>
          <w:rFonts w:ascii="Times New Roman" w:hAnsi="Times New Roman"/>
        </w:rPr>
      </w:pPr>
    </w:p>
    <w:p w:rsidR="00EE165F" w:rsidRDefault="00EE165F">
      <w:pPr>
        <w:contextualSpacing/>
        <w:jc w:val="both"/>
        <w:rPr>
          <w:rFonts w:ascii="Times New Roman" w:hAnsi="Times New Roman"/>
          <w:b/>
          <w:i/>
        </w:rPr>
      </w:pPr>
    </w:p>
    <w:p w:rsidR="00EE165F" w:rsidRDefault="00A7027D" w:rsidP="00EF3711">
      <w:pPr>
        <w:contextualSpacing/>
        <w:rPr>
          <w:rFonts w:ascii="Times New Roman" w:hAnsi="Times New Roman"/>
          <w:lang w:val="vi-VN"/>
        </w:rPr>
      </w:pPr>
      <w:r w:rsidRPr="00EF3711">
        <w:rPr>
          <w:rFonts w:ascii="Times New Roman" w:hAnsi="Times New Roman"/>
          <w:b/>
          <w:u w:val="single"/>
        </w:rPr>
        <w:t>Participation fee</w:t>
      </w:r>
      <w:r w:rsidR="00EF3711" w:rsidRPr="00EF3711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(Event entry and follow-up luncheon included): </w:t>
      </w:r>
    </w:p>
    <w:p w:rsidR="00EF3711" w:rsidRDefault="00EF3711" w:rsidP="00EF3711">
      <w:pPr>
        <w:contextualSpacing/>
        <w:rPr>
          <w:rFonts w:ascii="Times New Roman" w:hAnsi="Times New Roman"/>
          <w:b/>
        </w:rPr>
      </w:pPr>
    </w:p>
    <w:p w:rsidR="00EE165F" w:rsidRPr="00701A34" w:rsidRDefault="00A7027D" w:rsidP="00EF371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Member*: 750,000 </w:t>
      </w:r>
      <w:r w:rsidRPr="00701A34">
        <w:rPr>
          <w:rFonts w:ascii="Times New Roman" w:hAnsi="Times New Roman"/>
          <w:b/>
        </w:rPr>
        <w:t xml:space="preserve">VND/person </w:t>
      </w:r>
    </w:p>
    <w:p w:rsidR="00EE165F" w:rsidRPr="00701A34" w:rsidRDefault="00A7027D" w:rsidP="00EF3711">
      <w:pPr>
        <w:contextualSpacing/>
        <w:rPr>
          <w:rFonts w:ascii="Times New Roman" w:hAnsi="Times New Roman"/>
          <w:b/>
        </w:rPr>
      </w:pPr>
      <w:r w:rsidRPr="00701A34">
        <w:rPr>
          <w:rFonts w:ascii="Times New Roman" w:hAnsi="Times New Roman"/>
          <w:b/>
        </w:rPr>
        <w:t>Non-Member: 1,000,000 VND/person</w:t>
      </w:r>
    </w:p>
    <w:p w:rsidR="00EE165F" w:rsidRPr="00701A34" w:rsidRDefault="00EE165F" w:rsidP="00EF3711">
      <w:pPr>
        <w:contextualSpacing/>
        <w:rPr>
          <w:rFonts w:ascii="Times New Roman" w:hAnsi="Times New Roman"/>
          <w:b/>
        </w:rPr>
      </w:pPr>
    </w:p>
    <w:p w:rsidR="00EF3711" w:rsidRPr="00701A34" w:rsidRDefault="00EF3711">
      <w:pPr>
        <w:contextualSpacing/>
        <w:rPr>
          <w:rFonts w:ascii="Times New Roman" w:hAnsi="Times New Roman"/>
          <w:b/>
          <w:u w:val="single"/>
        </w:rPr>
      </w:pPr>
      <w:r w:rsidRPr="00701A34">
        <w:rPr>
          <w:rFonts w:ascii="Times New Roman" w:hAnsi="Times New Roman"/>
          <w:b/>
          <w:u w:val="single"/>
        </w:rPr>
        <w:t>Payment method</w:t>
      </w:r>
      <w:r w:rsidR="00701A34">
        <w:rPr>
          <w:rFonts w:ascii="Times New Roman" w:hAnsi="Times New Roman"/>
          <w:b/>
          <w:u w:val="single"/>
        </w:rPr>
        <w:t>s</w:t>
      </w:r>
      <w:r w:rsidRPr="00701A34">
        <w:rPr>
          <w:rFonts w:ascii="Times New Roman" w:hAnsi="Times New Roman"/>
          <w:b/>
          <w:u w:val="single"/>
        </w:rPr>
        <w:t>:</w:t>
      </w:r>
    </w:p>
    <w:p w:rsidR="00EF3711" w:rsidRDefault="00EF3711">
      <w:pPr>
        <w:contextualSpacing/>
        <w:rPr>
          <w:rFonts w:ascii="Times New Roman" w:hAnsi="Times New Roman"/>
        </w:rPr>
      </w:pPr>
    </w:p>
    <w:p w:rsidR="00EE165F" w:rsidRDefault="00A702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Payment of</w:t>
      </w:r>
      <w:r w:rsidR="00EF3711">
        <w:rPr>
          <w:rFonts w:ascii="Times New Roman" w:hAnsi="Times New Roman"/>
        </w:rPr>
        <w:t xml:space="preserve"> participation fee should </w:t>
      </w:r>
      <w:r>
        <w:rPr>
          <w:rFonts w:ascii="Times New Roman" w:hAnsi="Times New Roman"/>
        </w:rPr>
        <w:t>be made to the VBF Secretariat:</w:t>
      </w:r>
    </w:p>
    <w:p w:rsidR="00EE165F" w:rsidRDefault="00EE165F">
      <w:pPr>
        <w:contextualSpacing/>
        <w:rPr>
          <w:rFonts w:ascii="Times New Roman" w:hAnsi="Times New Roman"/>
        </w:rPr>
      </w:pPr>
    </w:p>
    <w:p w:rsidR="00EE165F" w:rsidRDefault="00A7027D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contextualSpacing/>
      </w:pPr>
      <w:r>
        <w:t>By bank transfer to VBF Secretariat Account</w:t>
      </w:r>
      <w:r w:rsidR="008E366A">
        <w:t xml:space="preserve"> by</w:t>
      </w:r>
      <w:r w:rsidR="00F321D9">
        <w:t xml:space="preserve"> </w:t>
      </w:r>
      <w:r w:rsidR="00F321D9" w:rsidRPr="00F321D9">
        <w:rPr>
          <w:rStyle w:val="apple-converted-space"/>
          <w:u w:val="single"/>
        </w:rPr>
        <w:t>Tuesday, 7</w:t>
      </w:r>
      <w:r w:rsidR="00F321D9" w:rsidRPr="00F321D9">
        <w:rPr>
          <w:rStyle w:val="apple-converted-space"/>
          <w:u w:val="single"/>
          <w:vertAlign w:val="superscript"/>
        </w:rPr>
        <w:t>th</w:t>
      </w:r>
      <w:r w:rsidR="00F461E8">
        <w:rPr>
          <w:rStyle w:val="apple-converted-space"/>
          <w:u w:val="single"/>
        </w:rPr>
        <w:t xml:space="preserve"> January 20</w:t>
      </w:r>
      <w:r w:rsidR="00F321D9" w:rsidRPr="00F321D9">
        <w:rPr>
          <w:rStyle w:val="apple-converted-space"/>
          <w:u w:val="single"/>
        </w:rPr>
        <w:t>20</w:t>
      </w:r>
      <w:r w:rsidR="00F321D9" w:rsidRPr="00F321D9">
        <w:rPr>
          <w:rStyle w:val="apple-converted-space"/>
          <w:b/>
        </w:rPr>
        <w:t xml:space="preserve"> </w:t>
      </w:r>
      <w:r>
        <w:t>at following details:</w:t>
      </w:r>
    </w:p>
    <w:p w:rsidR="00F461E8" w:rsidRPr="00F461E8" w:rsidRDefault="00F461E8">
      <w:pPr>
        <w:ind w:firstLine="360"/>
        <w:contextualSpacing/>
        <w:jc w:val="both"/>
        <w:rPr>
          <w:rFonts w:ascii="Times New Roman" w:hAnsi="Times New Roman"/>
          <w:sz w:val="10"/>
        </w:rPr>
      </w:pPr>
    </w:p>
    <w:p w:rsidR="00EE165F" w:rsidRDefault="00A7027D">
      <w:pPr>
        <w:ind w:firstLine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Account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VIETNAM BUSINESS FORUM SECRETARIAT</w:t>
      </w:r>
    </w:p>
    <w:p w:rsidR="00EE165F" w:rsidRDefault="00A7027D">
      <w:pPr>
        <w:ind w:firstLine="360"/>
        <w:contextualSpacing/>
        <w:jc w:val="both"/>
        <w:rPr>
          <w:rFonts w:ascii="Times New Roman" w:hAnsi="Times New Roman"/>
          <w:bCs/>
          <w:lang w:eastAsia="zh-TW"/>
        </w:rPr>
      </w:pPr>
      <w:r>
        <w:rPr>
          <w:rFonts w:ascii="Times New Roman" w:hAnsi="Times New Roman"/>
          <w:bCs/>
        </w:rPr>
        <w:t>Account number: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eastAsia="zh-TW"/>
        </w:rPr>
        <w:t>99 142344488 (VND)</w:t>
      </w:r>
    </w:p>
    <w:p w:rsidR="00EE165F" w:rsidRDefault="00A7027D">
      <w:pPr>
        <w:ind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Bank </w:t>
      </w: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 Chartered Bank (Vietnam) Limited</w:t>
      </w:r>
    </w:p>
    <w:p w:rsidR="00EE165F" w:rsidRDefault="00A7027D">
      <w:pPr>
        <w:ind w:left="2880" w:hanging="2520"/>
        <w:contextualSpacing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</w:rPr>
        <w:t>Addre</w:t>
      </w:r>
      <w:r>
        <w:rPr>
          <w:rFonts w:ascii="Times New Roman" w:hAnsi="Times New Roman"/>
          <w:bCs/>
        </w:rPr>
        <w:t>ss: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t-IT"/>
        </w:rPr>
        <w:t xml:space="preserve">Ho Chi Minh City branch, </w:t>
      </w:r>
      <w:r>
        <w:rPr>
          <w:rFonts w:ascii="Times New Roman" w:hAnsi="Times New Roman"/>
          <w:bCs/>
          <w:lang w:val="fr-FR"/>
        </w:rPr>
        <w:t>Saigon Trade Centre, 37 Ton Duc Thang</w:t>
      </w:r>
      <w:r>
        <w:rPr>
          <w:rFonts w:ascii="Times New Roman" w:hAnsi="Times New Roman"/>
          <w:bCs/>
          <w:lang w:val="it-IT"/>
        </w:rPr>
        <w:t xml:space="preserve">, </w:t>
      </w:r>
      <w:r>
        <w:rPr>
          <w:rFonts w:ascii="Times New Roman" w:hAnsi="Times New Roman"/>
          <w:bCs/>
        </w:rPr>
        <w:t>Dist. 1, Ho Chi Minh City, Vietnam</w:t>
      </w:r>
    </w:p>
    <w:p w:rsidR="00EE165F" w:rsidRDefault="00A7027D">
      <w:pPr>
        <w:ind w:firstLine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Swift code: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SCBLVNVX</w:t>
      </w:r>
    </w:p>
    <w:p w:rsidR="00EE165F" w:rsidRDefault="00EE165F">
      <w:pPr>
        <w:pStyle w:val="NormalWeb"/>
        <w:tabs>
          <w:tab w:val="left" w:pos="360"/>
        </w:tabs>
        <w:spacing w:before="0" w:beforeAutospacing="0" w:after="0" w:afterAutospacing="0"/>
        <w:ind w:left="360"/>
        <w:contextualSpacing/>
      </w:pPr>
    </w:p>
    <w:p w:rsidR="00EE165F" w:rsidRDefault="00A7027D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contextualSpacing/>
      </w:pPr>
      <w:r>
        <w:t>By cash at the Forum.</w:t>
      </w:r>
    </w:p>
    <w:p w:rsidR="00EE165F" w:rsidRDefault="00EE165F">
      <w:pPr>
        <w:pStyle w:val="NormalWeb"/>
        <w:spacing w:before="0" w:beforeAutospacing="0" w:after="0" w:afterAutospacing="0"/>
        <w:ind w:left="360"/>
        <w:contextualSpacing/>
      </w:pPr>
    </w:p>
    <w:p w:rsidR="00EE165F" w:rsidRPr="00701A34" w:rsidRDefault="00701A34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701A34">
        <w:rPr>
          <w:rFonts w:ascii="Times New Roman" w:hAnsi="Times New Roman"/>
          <w:b/>
          <w:i/>
        </w:rPr>
        <w:t>IMPORTANT NOTES:</w:t>
      </w:r>
      <w:r w:rsidR="00A7027D" w:rsidRPr="00701A34">
        <w:rPr>
          <w:rFonts w:ascii="Times New Roman" w:hAnsi="Times New Roman"/>
          <w:b/>
          <w:i/>
        </w:rPr>
        <w:t xml:space="preserve"> </w:t>
      </w:r>
    </w:p>
    <w:p w:rsidR="00EF3711" w:rsidRPr="00EF3711" w:rsidRDefault="00EF3711">
      <w:pPr>
        <w:pStyle w:val="ListParagraph"/>
        <w:ind w:left="0"/>
        <w:jc w:val="both"/>
        <w:rPr>
          <w:rFonts w:ascii="Times New Roman" w:hAnsi="Times New Roman"/>
          <w:b/>
          <w:sz w:val="8"/>
          <w:u w:val="single"/>
        </w:rPr>
      </w:pPr>
    </w:p>
    <w:p w:rsidR="00EE165F" w:rsidRDefault="00A7027D">
      <w:pPr>
        <w:pStyle w:val="ListParagraph"/>
        <w:numPr>
          <w:ilvl w:val="0"/>
          <w:numId w:val="1"/>
        </w:numPr>
        <w:ind w:righ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cancellation must be made 72 hours pri</w:t>
      </w:r>
      <w:r w:rsidR="00F321D9">
        <w:rPr>
          <w:rFonts w:ascii="Times New Roman" w:hAnsi="Times New Roman"/>
        </w:rPr>
        <w:t>or to the Forum date; o</w:t>
      </w:r>
      <w:r>
        <w:rPr>
          <w:rFonts w:ascii="Times New Roman" w:hAnsi="Times New Roman"/>
        </w:rPr>
        <w:t>therwise participation fee is non-refundable.</w:t>
      </w:r>
    </w:p>
    <w:p w:rsidR="00EE165F" w:rsidRDefault="00A7027D">
      <w:pPr>
        <w:pStyle w:val="ListParagraph"/>
        <w:numPr>
          <w:ilvl w:val="0"/>
          <w:numId w:val="1"/>
        </w:numPr>
        <w:ind w:righ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paying by bank transfer</w:t>
      </w:r>
      <w:r w:rsidR="00F321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please </w:t>
      </w:r>
      <w:r>
        <w:rPr>
          <w:rFonts w:ascii="Times New Roman" w:hAnsi="Times New Roman"/>
          <w:b/>
        </w:rPr>
        <w:t>state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clearly</w:t>
      </w:r>
      <w:r>
        <w:rPr>
          <w:rFonts w:ascii="Times New Roman" w:hAnsi="Times New Roman"/>
        </w:rPr>
        <w:t xml:space="preserve"> your COMPANY/ORGANIZATION NAME or PARTICIPANT NAME under NARRATIVE.</w:t>
      </w:r>
    </w:p>
    <w:p w:rsidR="00EE165F" w:rsidRDefault="00EE165F">
      <w:pPr>
        <w:pStyle w:val="ListParagraph"/>
        <w:ind w:left="360" w:right="382"/>
        <w:jc w:val="both"/>
        <w:rPr>
          <w:rFonts w:ascii="Times New Roman" w:hAnsi="Times New Roman"/>
        </w:rPr>
      </w:pPr>
    </w:p>
    <w:p w:rsidR="00EE165F" w:rsidRDefault="00F461E8">
      <w:pPr>
        <w:pStyle w:val="ListParagraph"/>
        <w:ind w:left="0" w:righ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Members are those</w:t>
      </w:r>
      <w:r w:rsidR="00A7027D">
        <w:rPr>
          <w:rFonts w:ascii="Times New Roman" w:hAnsi="Times New Roman"/>
        </w:rPr>
        <w:t xml:space="preserve"> of VBF Consortium Membe</w:t>
      </w:r>
      <w:r>
        <w:rPr>
          <w:rFonts w:ascii="Times New Roman" w:hAnsi="Times New Roman"/>
        </w:rPr>
        <w:t xml:space="preserve">rs and VBF Associate </w:t>
      </w:r>
      <w:r w:rsidR="00A7027D">
        <w:rPr>
          <w:rFonts w:ascii="Times New Roman" w:hAnsi="Times New Roman"/>
        </w:rPr>
        <w:t>Members as well as VBF Working Groups as below:</w:t>
      </w:r>
    </w:p>
    <w:p w:rsidR="00EE165F" w:rsidRDefault="00EE165F">
      <w:pPr>
        <w:ind w:firstLine="360"/>
        <w:contextualSpacing/>
        <w:rPr>
          <w:rFonts w:ascii="Times New Roman" w:hAnsi="Times New Roman"/>
          <w:b/>
        </w:rPr>
      </w:pPr>
    </w:p>
    <w:p w:rsidR="00EE165F" w:rsidRDefault="00A7027D">
      <w:pPr>
        <w:ind w:firstLine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Consortium Members:</w:t>
      </w:r>
    </w:p>
    <w:p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Chamber of Commerce in Vietnam (AmCham Vietnam)</w:t>
      </w:r>
    </w:p>
    <w:p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European Chamber of Commerce in Vietnam (EuroCham Vietnam)</w:t>
      </w:r>
    </w:p>
    <w:p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Vietnam Chamber of Commerce and Industry (VCCI)</w:t>
      </w:r>
    </w:p>
    <w:p w:rsidR="00EE165F" w:rsidRDefault="00A7027D">
      <w:pPr>
        <w:numPr>
          <w:ilvl w:val="0"/>
          <w:numId w:val="2"/>
        </w:numPr>
        <w:tabs>
          <w:tab w:val="clear" w:pos="1440"/>
          <w:tab w:val="left" w:pos="72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Korea Chamber of Business in Vietnam (</w:t>
      </w:r>
      <w:proofErr w:type="spellStart"/>
      <w:r>
        <w:rPr>
          <w:rFonts w:ascii="Times New Roman" w:hAnsi="Times New Roman"/>
        </w:rPr>
        <w:t>KoCham</w:t>
      </w:r>
      <w:proofErr w:type="spellEnd"/>
      <w:r>
        <w:rPr>
          <w:rFonts w:ascii="Times New Roman" w:hAnsi="Times New Roman"/>
        </w:rPr>
        <w:t xml:space="preserve"> Vietnam)</w:t>
      </w:r>
    </w:p>
    <w:p w:rsidR="00EE165F" w:rsidRDefault="00A7027D">
      <w:pPr>
        <w:numPr>
          <w:ilvl w:val="0"/>
          <w:numId w:val="2"/>
        </w:numPr>
        <w:tabs>
          <w:tab w:val="clear" w:pos="144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Japanese Chamber of Commerce and Industry in Vietnam (JCCI)</w:t>
      </w:r>
    </w:p>
    <w:p w:rsidR="00EE165F" w:rsidRDefault="00A7027D">
      <w:pPr>
        <w:numPr>
          <w:ilvl w:val="0"/>
          <w:numId w:val="2"/>
        </w:numPr>
        <w:tabs>
          <w:tab w:val="clear" w:pos="1440"/>
        </w:tabs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British Business Group in Vietnam (BBGV)</w:t>
      </w:r>
    </w:p>
    <w:p w:rsidR="00EE165F" w:rsidRDefault="00EE165F">
      <w:pPr>
        <w:ind w:left="810"/>
        <w:contextualSpacing/>
        <w:jc w:val="both"/>
        <w:rPr>
          <w:rFonts w:ascii="Times New Roman" w:hAnsi="Times New Roman"/>
        </w:rPr>
      </w:pPr>
    </w:p>
    <w:p w:rsidR="00EE165F" w:rsidRDefault="00A7027D">
      <w:pPr>
        <w:ind w:firstLine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Consortium Associate Members: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Australian Chamber of Commerce in Vietnam (</w:t>
      </w:r>
      <w:proofErr w:type="spellStart"/>
      <w:r>
        <w:rPr>
          <w:rFonts w:ascii="Times New Roman" w:hAnsi="Times New Roman"/>
        </w:rPr>
        <w:t>AusCham</w:t>
      </w:r>
      <w:proofErr w:type="spellEnd"/>
      <w:r>
        <w:rPr>
          <w:rFonts w:ascii="Times New Roman" w:hAnsi="Times New Roman"/>
        </w:rPr>
        <w:t xml:space="preserve"> Vietnam)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Canadian Chamber of Commerce in Vietnam (</w:t>
      </w:r>
      <w:proofErr w:type="spellStart"/>
      <w:r>
        <w:rPr>
          <w:rFonts w:ascii="Times New Roman" w:hAnsi="Times New Roman"/>
        </w:rPr>
        <w:t>CanCham</w:t>
      </w:r>
      <w:proofErr w:type="spellEnd"/>
      <w:r>
        <w:rPr>
          <w:rFonts w:ascii="Times New Roman" w:hAnsi="Times New Roman"/>
        </w:rPr>
        <w:t xml:space="preserve"> Vietnam)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 of Taiwanese Chamber of Commerce in Vietnam (CTCVN)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Indian Chamber of Commerce in Vietnam (</w:t>
      </w:r>
      <w:proofErr w:type="spellStart"/>
      <w:r>
        <w:rPr>
          <w:rFonts w:ascii="Times New Roman" w:hAnsi="Times New Roman"/>
        </w:rPr>
        <w:t>InCham</w:t>
      </w:r>
      <w:proofErr w:type="spellEnd"/>
      <w:r>
        <w:rPr>
          <w:rFonts w:ascii="Times New Roman" w:hAnsi="Times New Roman"/>
        </w:rPr>
        <w:t xml:space="preserve"> Vietnam) 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Hanoi Young Business Association (HanoiBA)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Hong Kong Business Association Vietnam (HKBAV)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Singapore Business Group (SBG)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Swiss Business Association (SBA) </w:t>
      </w:r>
    </w:p>
    <w:p w:rsidR="00EE165F" w:rsidRDefault="00A7027D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Taiwanese Business Association in Vietnam (TBA)</w:t>
      </w:r>
    </w:p>
    <w:p w:rsidR="00EE165F" w:rsidRDefault="00EE165F">
      <w:pPr>
        <w:contextualSpacing/>
        <w:jc w:val="both"/>
        <w:rPr>
          <w:rFonts w:ascii="Times New Roman" w:hAnsi="Times New Roman"/>
          <w:sz w:val="14"/>
        </w:rPr>
      </w:pPr>
    </w:p>
    <w:p w:rsidR="00F321D9" w:rsidRDefault="00F321D9">
      <w:pPr>
        <w:contextualSpacing/>
        <w:jc w:val="both"/>
        <w:rPr>
          <w:rFonts w:ascii="Times New Roman" w:hAnsi="Times New Roman"/>
          <w:sz w:val="14"/>
        </w:rPr>
      </w:pPr>
    </w:p>
    <w:p w:rsidR="00EE165F" w:rsidRDefault="00A7027D">
      <w:pPr>
        <w:ind w:firstLine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VBF Working Groups: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Agriculture Working Group</w:t>
      </w:r>
    </w:p>
    <w:p w:rsidR="00EE165F" w:rsidRDefault="00A7027D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Automotive Working Group 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Banking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Capital Markets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Customs &amp; Tax Working Group 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 and Training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Governance and Integrity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Investment and Trade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Human Resources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Infrastructure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 and Shipping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 and Energy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Mining Working Group</w:t>
      </w:r>
    </w:p>
    <w:p w:rsidR="00EE165F" w:rsidRDefault="00A7027D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Tourism Working Group</w:t>
      </w:r>
    </w:p>
    <w:p w:rsidR="00EE165F" w:rsidRPr="00F321D9" w:rsidRDefault="00EE165F">
      <w:pPr>
        <w:contextualSpacing/>
        <w:jc w:val="both"/>
        <w:rPr>
          <w:rFonts w:ascii="Times New Roman" w:hAnsi="Times New Roman"/>
        </w:rPr>
      </w:pPr>
    </w:p>
    <w:p w:rsidR="00EE165F" w:rsidRPr="00EF3711" w:rsidRDefault="00A7027D" w:rsidP="00EF3711">
      <w:pPr>
        <w:contextualSpacing/>
        <w:rPr>
          <w:rFonts w:ascii="Times New Roman" w:hAnsi="Times New Roman"/>
          <w:b/>
        </w:rPr>
      </w:pPr>
      <w:r w:rsidRPr="00EF3711">
        <w:rPr>
          <w:rFonts w:ascii="Times New Roman" w:hAnsi="Times New Roman"/>
          <w:b/>
        </w:rPr>
        <w:t>For more information, please contact the VBF Secretariat at following details:</w:t>
      </w:r>
    </w:p>
    <w:p w:rsidR="00EE165F" w:rsidRDefault="00EE165F" w:rsidP="00EF3711">
      <w:pPr>
        <w:ind w:left="720" w:firstLine="720"/>
        <w:contextualSpacing/>
        <w:rPr>
          <w:rFonts w:ascii="Times New Roman" w:hAnsi="Times New Roman"/>
          <w:b/>
        </w:rPr>
      </w:pPr>
    </w:p>
    <w:p w:rsidR="00EE165F" w:rsidRDefault="00A7027D" w:rsidP="00EF371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VIETNAM BUSINESS FORUM SECRETARIAT</w:t>
      </w:r>
    </w:p>
    <w:p w:rsidR="00EE165F" w:rsidRDefault="00A7027D" w:rsidP="00EF371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08, 3B Floor, </w:t>
      </w:r>
      <w:proofErr w:type="spellStart"/>
      <w:r>
        <w:rPr>
          <w:rFonts w:ascii="Times New Roman" w:hAnsi="Times New Roman"/>
        </w:rPr>
        <w:t>Horison</w:t>
      </w:r>
      <w:proofErr w:type="spellEnd"/>
      <w:r>
        <w:rPr>
          <w:rFonts w:ascii="Times New Roman" w:hAnsi="Times New Roman"/>
        </w:rPr>
        <w:t xml:space="preserve"> Tower, 40 Cat Linh, Hanoi, Vietnam</w:t>
      </w:r>
    </w:p>
    <w:p w:rsidR="00EE165F" w:rsidRDefault="00A7027D" w:rsidP="00EF3711">
      <w:pPr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Tel.: (84 24) 3715 2223</w:t>
      </w:r>
    </w:p>
    <w:p w:rsidR="00EE165F" w:rsidRDefault="00A7027D" w:rsidP="00EF3711">
      <w:pPr>
        <w:contextualSpacing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Fax: (84 24) 3715 2218</w:t>
      </w:r>
    </w:p>
    <w:p w:rsidR="00EE165F" w:rsidRDefault="00A7027D" w:rsidP="00EF3711">
      <w:pPr>
        <w:rPr>
          <w:rFonts w:asciiTheme="minorHAnsi" w:eastAsia="Times New Roman" w:hAnsiTheme="minorHAnsi" w:cstheme="minorHAnsi"/>
          <w:b/>
        </w:rPr>
      </w:pPr>
      <w:r>
        <w:rPr>
          <w:rFonts w:ascii="Times New Roman" w:hAnsi="Times New Roman"/>
          <w:lang w:val="fr-FR"/>
        </w:rPr>
        <w:t xml:space="preserve">Email: </w:t>
      </w:r>
      <w:hyperlink r:id="rId9" w:history="1">
        <w:r w:rsidRPr="00437255">
          <w:rPr>
            <w:rStyle w:val="Hyperlink"/>
            <w:rFonts w:ascii="Times New Roman" w:hAnsi="Times New Roman"/>
            <w:lang w:val="fr-FR"/>
          </w:rPr>
          <w:t>forum.registration@vbf.org.vn</w:t>
        </w:r>
      </w:hyperlink>
    </w:p>
    <w:sectPr w:rsidR="00EE165F" w:rsidSect="00701A34">
      <w:headerReference w:type="default" r:id="rId10"/>
      <w:footerReference w:type="default" r:id="rId11"/>
      <w:pgSz w:w="12240" w:h="15840"/>
      <w:pgMar w:top="1440" w:right="1080" w:bottom="1350" w:left="144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E8" w:rsidRDefault="00F461E8">
      <w:r>
        <w:separator/>
      </w:r>
    </w:p>
  </w:endnote>
  <w:endnote w:type="continuationSeparator" w:id="0">
    <w:p w:rsidR="00F461E8" w:rsidRDefault="00F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91007180"/>
      <w:docPartObj>
        <w:docPartGallery w:val="AutoText"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AutoText"/>
          </w:docPartObj>
        </w:sdtPr>
        <w:sdtContent>
          <w:p w:rsidR="00F461E8" w:rsidRPr="00EF3711" w:rsidRDefault="00F461E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E366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EF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E366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EF37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461E8" w:rsidRDefault="00F461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E8" w:rsidRDefault="00F461E8">
      <w:r>
        <w:separator/>
      </w:r>
    </w:p>
  </w:footnote>
  <w:footnote w:type="continuationSeparator" w:id="0">
    <w:p w:rsidR="00F461E8" w:rsidRDefault="00F4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0" w:type="dxa"/>
      <w:tblInd w:w="-522" w:type="dxa"/>
      <w:tblLook w:val="04A0" w:firstRow="1" w:lastRow="0" w:firstColumn="1" w:lastColumn="0" w:noHBand="0" w:noVBand="1"/>
    </w:tblPr>
    <w:tblGrid>
      <w:gridCol w:w="5739"/>
      <w:gridCol w:w="5331"/>
    </w:tblGrid>
    <w:tr w:rsidR="00F461E8" w:rsidTr="00EF3711">
      <w:trPr>
        <w:trHeight w:val="2051"/>
      </w:trPr>
      <w:tc>
        <w:tcPr>
          <w:tcW w:w="5739" w:type="dxa"/>
          <w:shd w:val="clear" w:color="auto" w:fill="auto"/>
        </w:tcPr>
        <w:p w:rsidR="00F461E8" w:rsidRPr="0029441D" w:rsidRDefault="00F461E8" w:rsidP="00EF3711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8845453" wp14:editId="07A3DEDB">
                <wp:extent cx="2609850" cy="609600"/>
                <wp:effectExtent l="0" t="0" r="0" b="0"/>
                <wp:docPr id="2" name="Picture 2" descr="Description: Y:\TRAMY_VBF\AppData\Local\Microsoft\Windows\Temporary Internet Files\Content.IE5\Y57CYOYQ\VBF-log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Y:\TRAMY_VBF\AppData\Local\Microsoft\Windows\Temporary Internet Files\Content.IE5\Y57CYOYQ\VBF-log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shd w:val="clear" w:color="auto" w:fill="auto"/>
        </w:tcPr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b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b/>
              <w:color w:val="404040"/>
              <w:sz w:val="20"/>
              <w:szCs w:val="20"/>
            </w:rPr>
            <w:t xml:space="preserve">Vietnam Business Forum </w:t>
          </w:r>
        </w:p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3B Floor, </w:t>
          </w:r>
          <w:proofErr w:type="spellStart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>Horison</w:t>
          </w:r>
          <w:proofErr w:type="spellEnd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 Tower, </w:t>
          </w:r>
        </w:p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40 Cat Linh Str., Dong Da Dist., Hanoi, Vietnam</w:t>
          </w:r>
        </w:p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</w:p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Tel.: (84 24) 3715 2223/6</w:t>
          </w:r>
        </w:p>
        <w:p w:rsidR="00F461E8" w:rsidRPr="00D728C1" w:rsidRDefault="00F461E8" w:rsidP="00EF3711">
          <w:pPr>
            <w:pStyle w:val="Header"/>
            <w:ind w:left="216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Fax:  (84 24) 3715 2218</w:t>
          </w:r>
        </w:p>
        <w:p w:rsidR="00F461E8" w:rsidRPr="0029441D" w:rsidRDefault="00F461E8" w:rsidP="00EF3711">
          <w:pPr>
            <w:pStyle w:val="Header"/>
            <w:ind w:left="2163"/>
            <w:rPr>
              <w:rFonts w:ascii="Times New Roman" w:hAnsi="Times New Roman"/>
              <w:sz w:val="18"/>
              <w:szCs w:val="18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www.vbf.org.vn</w:t>
          </w:r>
        </w:p>
      </w:tc>
    </w:tr>
  </w:tbl>
  <w:p w:rsidR="00F461E8" w:rsidRDefault="00F461E8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997"/>
    <w:multiLevelType w:val="multilevel"/>
    <w:tmpl w:val="0C2639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2CD"/>
    <w:multiLevelType w:val="multilevel"/>
    <w:tmpl w:val="0C5722C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F0"/>
    <w:multiLevelType w:val="multilevel"/>
    <w:tmpl w:val="14A401F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EF0493"/>
    <w:multiLevelType w:val="multilevel"/>
    <w:tmpl w:val="58EF0493"/>
    <w:lvl w:ilvl="0"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8"/>
    <w:rsid w:val="00144DA8"/>
    <w:rsid w:val="001853D5"/>
    <w:rsid w:val="003100CB"/>
    <w:rsid w:val="00326199"/>
    <w:rsid w:val="0042619E"/>
    <w:rsid w:val="004414E9"/>
    <w:rsid w:val="00513CE9"/>
    <w:rsid w:val="005B0392"/>
    <w:rsid w:val="005E16BB"/>
    <w:rsid w:val="005F4DC8"/>
    <w:rsid w:val="00641675"/>
    <w:rsid w:val="00641E24"/>
    <w:rsid w:val="00701A34"/>
    <w:rsid w:val="00752ABF"/>
    <w:rsid w:val="007C1FB4"/>
    <w:rsid w:val="00853291"/>
    <w:rsid w:val="00856A8B"/>
    <w:rsid w:val="008B42D2"/>
    <w:rsid w:val="008C0073"/>
    <w:rsid w:val="008E366A"/>
    <w:rsid w:val="00A67DE3"/>
    <w:rsid w:val="00A7027D"/>
    <w:rsid w:val="00CD13B1"/>
    <w:rsid w:val="00D63BF4"/>
    <w:rsid w:val="00E45512"/>
    <w:rsid w:val="00EB66D3"/>
    <w:rsid w:val="00EE165F"/>
    <w:rsid w:val="00EE198A"/>
    <w:rsid w:val="00EF3711"/>
    <w:rsid w:val="00F047E7"/>
    <w:rsid w:val="00F321D9"/>
    <w:rsid w:val="00F461E8"/>
    <w:rsid w:val="00F91AB0"/>
    <w:rsid w:val="00FE0B64"/>
    <w:rsid w:val="284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um.registration@vbf.org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NGOCANH-VBF</dc:creator>
  <cp:lastModifiedBy>Dell</cp:lastModifiedBy>
  <cp:revision>5</cp:revision>
  <cp:lastPrinted>2018-04-17T03:52:00Z</cp:lastPrinted>
  <dcterms:created xsi:type="dcterms:W3CDTF">2019-12-13T04:07:00Z</dcterms:created>
  <dcterms:modified xsi:type="dcterms:W3CDTF">2019-12-13T07:24:00Z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